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6F42F" w14:textId="77777777" w:rsidR="00C4751F" w:rsidRPr="00F963AD" w:rsidRDefault="00C4751F" w:rsidP="00C4751F">
      <w:pPr>
        <w:pStyle w:val="TextFlushLeft"/>
        <w:rPr>
          <w:lang w:val="en-GB"/>
        </w:rPr>
      </w:pPr>
      <w:r w:rsidRPr="00F963AD">
        <w:rPr>
          <w:rStyle w:val="paranumber"/>
          <w:lang w:val="en-GB"/>
        </w:rPr>
        <w:t>[A3.3]</w:t>
      </w:r>
      <w:r w:rsidRPr="00F963AD">
        <w:rPr>
          <w:lang w:val="en-GB"/>
        </w:rPr>
        <w:t xml:space="preserve"> There are three income levels; each is taken in turn.</w:t>
      </w:r>
    </w:p>
    <w:p w14:paraId="4852647F" w14:textId="77777777" w:rsidR="00C4751F" w:rsidRPr="00F963AD" w:rsidRDefault="00C4751F" w:rsidP="00C4751F">
      <w:pPr>
        <w:pStyle w:val="NL1"/>
        <w:rPr>
          <w:lang w:val="en-GB"/>
        </w:rPr>
      </w:pPr>
      <w:r w:rsidRPr="00F963AD">
        <w:rPr>
          <w:lang w:val="en-GB"/>
        </w:rPr>
        <w:t>1.</w:t>
      </w:r>
      <w:r w:rsidRPr="00F963AD">
        <w:rPr>
          <w:lang w:val="en-GB"/>
        </w:rPr>
        <w:tab/>
        <w:t>For a taxable income of $20,500: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9"/>
        <w:gridCol w:w="1370"/>
      </w:tblGrid>
      <w:tr w:rsidR="00C4751F" w:rsidRPr="00F963AD" w14:paraId="48BE75A0" w14:textId="77777777" w:rsidTr="001B299D">
        <w:trPr>
          <w:tblCellSpacing w:w="0" w:type="dxa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64989" w14:textId="77777777" w:rsidR="00C4751F" w:rsidRPr="00F963AD" w:rsidRDefault="00C4751F" w:rsidP="001B299D">
            <w:pPr>
              <w:pStyle w:val="TableColumnHead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FC7BC" w14:textId="77777777" w:rsidR="00C4751F" w:rsidRPr="00F963AD" w:rsidRDefault="00C4751F" w:rsidP="00C4751F">
            <w:pPr>
              <w:pStyle w:val="TableColumnHead"/>
              <w:jc w:val="center"/>
              <w:rPr>
                <w:rFonts w:eastAsiaTheme="minorEastAsia"/>
              </w:rPr>
            </w:pPr>
            <w:r w:rsidRPr="00F963AD">
              <w:rPr>
                <w:i/>
              </w:rPr>
              <w:t>$</w:t>
            </w:r>
          </w:p>
        </w:tc>
      </w:tr>
      <w:tr w:rsidR="00C4751F" w:rsidRPr="00F963AD" w14:paraId="17DA8FD1" w14:textId="77777777" w:rsidTr="001B299D">
        <w:trPr>
          <w:tblCellSpacing w:w="0" w:type="dxa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35E8E" w14:textId="77777777" w:rsidR="00C4751F" w:rsidRPr="00F963AD" w:rsidRDefault="00C4751F" w:rsidP="001B299D">
            <w:pPr>
              <w:pStyle w:val="TableBody"/>
            </w:pPr>
            <w:r w:rsidRPr="00F963AD">
              <w:t>Income tax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F48D8" w14:textId="77777777" w:rsidR="00C4751F" w:rsidRPr="00F963AD" w:rsidRDefault="00C4751F" w:rsidP="001B299D">
            <w:pPr>
              <w:pStyle w:val="TableBody"/>
              <w:jc w:val="right"/>
            </w:pPr>
            <w:r w:rsidRPr="00F963AD">
              <w:t>437.00</w:t>
            </w:r>
          </w:p>
        </w:tc>
      </w:tr>
      <w:tr w:rsidR="00C4751F" w:rsidRPr="00F963AD" w14:paraId="1710DF97" w14:textId="77777777" w:rsidTr="001B299D">
        <w:trPr>
          <w:tblCellSpacing w:w="0" w:type="dxa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BF674" w14:textId="77777777" w:rsidR="00C4751F" w:rsidRPr="00F963AD" w:rsidRDefault="00C4751F" w:rsidP="001B299D">
            <w:pPr>
              <w:pStyle w:val="TableBody"/>
            </w:pPr>
            <w:r w:rsidRPr="00F963AD">
              <w:rPr>
                <w:i/>
              </w:rPr>
              <w:t>Less:</w:t>
            </w:r>
            <w:r w:rsidRPr="00F963AD">
              <w:t xml:space="preserve"> low-income tax offset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A9C74" w14:textId="77777777" w:rsidR="00C4751F" w:rsidRPr="00F963AD" w:rsidRDefault="00C4751F" w:rsidP="001B299D">
            <w:pPr>
              <w:pStyle w:val="TableBody"/>
              <w:jc w:val="right"/>
            </w:pPr>
            <w:r w:rsidRPr="00F963AD">
              <w:t>(445.00)</w:t>
            </w:r>
          </w:p>
        </w:tc>
      </w:tr>
      <w:tr w:rsidR="00C4751F" w:rsidRPr="00F963AD" w14:paraId="053BC4DF" w14:textId="77777777" w:rsidTr="001B299D">
        <w:trPr>
          <w:tblCellSpacing w:w="0" w:type="dxa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E6856" w14:textId="77777777" w:rsidR="00C4751F" w:rsidRPr="00F963AD" w:rsidRDefault="00C4751F" w:rsidP="001B299D">
            <w:pPr>
              <w:pStyle w:val="TableBody"/>
            </w:pPr>
            <w:r w:rsidRPr="00F963AD">
              <w:rPr>
                <w:i/>
              </w:rPr>
              <w:t xml:space="preserve">Less: </w:t>
            </w:r>
            <w:r w:rsidRPr="00F963AD">
              <w:t>low- and medium-income tax offset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5AC32" w14:textId="77777777" w:rsidR="00C4751F" w:rsidRPr="00F963AD" w:rsidRDefault="00C4751F" w:rsidP="001B299D">
            <w:pPr>
              <w:pStyle w:val="TableBody"/>
              <w:jc w:val="right"/>
            </w:pPr>
            <w:r w:rsidRPr="00F963AD">
              <w:t>(255.00)</w:t>
            </w:r>
          </w:p>
        </w:tc>
      </w:tr>
      <w:tr w:rsidR="00C4751F" w:rsidRPr="00F963AD" w14:paraId="5C94DEA9" w14:textId="77777777" w:rsidTr="001B299D">
        <w:trPr>
          <w:tblCellSpacing w:w="0" w:type="dxa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C5628" w14:textId="77777777" w:rsidR="00C4751F" w:rsidRPr="00F963AD" w:rsidRDefault="00C4751F" w:rsidP="001B299D">
            <w:pPr>
              <w:pStyle w:val="TableBody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230BF" w14:textId="77777777" w:rsidR="00C4751F" w:rsidRPr="00F963AD" w:rsidRDefault="00C4751F" w:rsidP="001B299D">
            <w:pPr>
              <w:pStyle w:val="TableBody"/>
              <w:jc w:val="right"/>
              <w:rPr>
                <w:rFonts w:eastAsiaTheme="minorEastAsia"/>
              </w:rPr>
            </w:pPr>
            <w:r w:rsidRPr="00F963AD">
              <w:t>Nil</w:t>
            </w:r>
          </w:p>
        </w:tc>
      </w:tr>
      <w:tr w:rsidR="00C4751F" w:rsidRPr="00F963AD" w14:paraId="1D10ED25" w14:textId="77777777" w:rsidTr="001B299D">
        <w:trPr>
          <w:tblCellSpacing w:w="0" w:type="dxa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ED9FA" w14:textId="77777777" w:rsidR="00C4751F" w:rsidRPr="00F963AD" w:rsidRDefault="00C4751F" w:rsidP="001B299D">
            <w:pPr>
              <w:pStyle w:val="TableBody"/>
            </w:pPr>
            <w:r w:rsidRPr="00F963AD">
              <w:t>Medicare levy (below threshold)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D2AD4" w14:textId="77777777" w:rsidR="00C4751F" w:rsidRPr="00F963AD" w:rsidRDefault="00C4751F" w:rsidP="001B299D">
            <w:pPr>
              <w:pStyle w:val="TableBody"/>
              <w:jc w:val="right"/>
            </w:pPr>
          </w:p>
        </w:tc>
      </w:tr>
      <w:tr w:rsidR="00C4751F" w:rsidRPr="00F963AD" w14:paraId="4C911921" w14:textId="77777777" w:rsidTr="001B299D">
        <w:trPr>
          <w:tblCellSpacing w:w="0" w:type="dxa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66E06" w14:textId="77777777" w:rsidR="00C4751F" w:rsidRPr="00F963AD" w:rsidRDefault="00C4751F" w:rsidP="001B299D">
            <w:pPr>
              <w:pStyle w:val="TableBody"/>
              <w:rPr>
                <w:rFonts w:eastAsiaTheme="minorEastAsia"/>
              </w:rPr>
            </w:pPr>
            <w:r w:rsidRPr="00F963AD">
              <w:t>HELP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79DE4" w14:textId="77777777" w:rsidR="00C4751F" w:rsidRPr="00F963AD" w:rsidRDefault="00C4751F" w:rsidP="001B299D">
            <w:pPr>
              <w:pStyle w:val="TableBody"/>
              <w:jc w:val="right"/>
            </w:pPr>
            <w:r w:rsidRPr="00F963AD">
              <w:t>Nil</w:t>
            </w:r>
          </w:p>
        </w:tc>
      </w:tr>
      <w:tr w:rsidR="00C4751F" w:rsidRPr="00F963AD" w14:paraId="683D071C" w14:textId="77777777" w:rsidTr="001B299D">
        <w:trPr>
          <w:tblCellSpacing w:w="0" w:type="dxa"/>
        </w:trPr>
        <w:tc>
          <w:tcPr>
            <w:tcW w:w="6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DF701" w14:textId="77777777" w:rsidR="00C4751F" w:rsidRPr="00F963AD" w:rsidRDefault="00C4751F" w:rsidP="001B299D">
            <w:pPr>
              <w:pStyle w:val="TableBody"/>
            </w:pPr>
            <w:r w:rsidRPr="00F963AD">
              <w:t>Total amount payable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9D067" w14:textId="77777777" w:rsidR="00C4751F" w:rsidRPr="00F963AD" w:rsidRDefault="00C4751F" w:rsidP="001B299D">
            <w:pPr>
              <w:pStyle w:val="TableBody"/>
              <w:jc w:val="right"/>
            </w:pPr>
            <w:r w:rsidRPr="00F963AD">
              <w:t>Nil</w:t>
            </w:r>
          </w:p>
        </w:tc>
      </w:tr>
    </w:tbl>
    <w:p w14:paraId="0846BB94" w14:textId="77777777" w:rsidR="00C4751F" w:rsidRPr="00F963AD" w:rsidRDefault="00C4751F" w:rsidP="00C4751F">
      <w:pPr>
        <w:pStyle w:val="NL1"/>
        <w:rPr>
          <w:lang w:val="en-GB"/>
        </w:rPr>
      </w:pPr>
      <w:r w:rsidRPr="00F963AD">
        <w:rPr>
          <w:lang w:val="en-GB"/>
        </w:rPr>
        <w:t>2.</w:t>
      </w:r>
      <w:r w:rsidRPr="00F963AD">
        <w:rPr>
          <w:lang w:val="en-GB"/>
        </w:rPr>
        <w:tab/>
        <w:t>For a taxable income of $38,000: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0"/>
        <w:gridCol w:w="1379"/>
      </w:tblGrid>
      <w:tr w:rsidR="00C4751F" w:rsidRPr="00F963AD" w14:paraId="0A7A699D" w14:textId="77777777" w:rsidTr="001B299D">
        <w:trPr>
          <w:tblCellSpacing w:w="0" w:type="dxa"/>
        </w:trPr>
        <w:tc>
          <w:tcPr>
            <w:tcW w:w="6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6E0A7" w14:textId="77777777" w:rsidR="00C4751F" w:rsidRPr="00F963AD" w:rsidRDefault="00C4751F" w:rsidP="001B299D">
            <w:pPr>
              <w:pStyle w:val="TableColumnHead"/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52FDF" w14:textId="77777777" w:rsidR="00C4751F" w:rsidRPr="00F963AD" w:rsidRDefault="00C4751F" w:rsidP="00C4751F">
            <w:pPr>
              <w:pStyle w:val="TableColumnHead"/>
              <w:jc w:val="center"/>
              <w:rPr>
                <w:rFonts w:eastAsiaTheme="minorEastAsia"/>
              </w:rPr>
            </w:pPr>
            <w:r w:rsidRPr="00F963AD">
              <w:rPr>
                <w:i/>
              </w:rPr>
              <w:t>$</w:t>
            </w:r>
          </w:p>
        </w:tc>
      </w:tr>
      <w:tr w:rsidR="00C4751F" w:rsidRPr="00F963AD" w14:paraId="4D8782EA" w14:textId="77777777" w:rsidTr="001B299D">
        <w:trPr>
          <w:tblCellSpacing w:w="0" w:type="dxa"/>
        </w:trPr>
        <w:tc>
          <w:tcPr>
            <w:tcW w:w="6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25938" w14:textId="77777777" w:rsidR="00C4751F" w:rsidRPr="00F963AD" w:rsidRDefault="00C4751F" w:rsidP="001B299D">
            <w:pPr>
              <w:pStyle w:val="TableBody"/>
            </w:pPr>
            <w:r w:rsidRPr="00F963AD">
              <w:t>Income tax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58120" w14:textId="77777777" w:rsidR="00C4751F" w:rsidRPr="00F963AD" w:rsidRDefault="00C4751F" w:rsidP="001B299D">
            <w:pPr>
              <w:pStyle w:val="TableBody"/>
              <w:jc w:val="right"/>
            </w:pPr>
            <w:r w:rsidRPr="00F963AD">
              <w:t>3,897.00</w:t>
            </w:r>
          </w:p>
        </w:tc>
      </w:tr>
      <w:tr w:rsidR="00C4751F" w:rsidRPr="00F963AD" w14:paraId="679EA124" w14:textId="77777777" w:rsidTr="001B299D">
        <w:trPr>
          <w:tblCellSpacing w:w="0" w:type="dxa"/>
        </w:trPr>
        <w:tc>
          <w:tcPr>
            <w:tcW w:w="6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62020" w14:textId="77777777" w:rsidR="00C4751F" w:rsidRPr="00F963AD" w:rsidRDefault="00C4751F" w:rsidP="001B299D">
            <w:pPr>
              <w:pStyle w:val="TableBody"/>
            </w:pPr>
            <w:r w:rsidRPr="00F963AD">
              <w:t>Medicare levy ($38,000 × 2.0%)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B52A6" w14:textId="77777777" w:rsidR="00C4751F" w:rsidRPr="00F963AD" w:rsidRDefault="00C4751F" w:rsidP="001B299D">
            <w:pPr>
              <w:pStyle w:val="TableBody"/>
              <w:jc w:val="right"/>
            </w:pPr>
            <w:r w:rsidRPr="00F963AD">
              <w:t>760.00</w:t>
            </w:r>
          </w:p>
        </w:tc>
      </w:tr>
      <w:tr w:rsidR="00C4751F" w:rsidRPr="00F963AD" w14:paraId="32EBCA93" w14:textId="77777777" w:rsidTr="001B299D">
        <w:trPr>
          <w:tblCellSpacing w:w="0" w:type="dxa"/>
        </w:trPr>
        <w:tc>
          <w:tcPr>
            <w:tcW w:w="6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8BF37" w14:textId="77777777" w:rsidR="00C4751F" w:rsidRPr="00F963AD" w:rsidRDefault="00C4751F" w:rsidP="001B299D">
            <w:pPr>
              <w:pStyle w:val="TableBody"/>
            </w:pPr>
            <w:r w:rsidRPr="00F963AD">
              <w:t>HELP (below threshold)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C725A" w14:textId="77777777" w:rsidR="00C4751F" w:rsidRPr="00F963AD" w:rsidRDefault="00C4751F" w:rsidP="001B299D">
            <w:pPr>
              <w:pStyle w:val="TableBody"/>
              <w:jc w:val="right"/>
            </w:pPr>
            <w:r w:rsidRPr="00F963AD">
              <w:t>0</w:t>
            </w:r>
          </w:p>
        </w:tc>
      </w:tr>
      <w:tr w:rsidR="00C4751F" w:rsidRPr="00F963AD" w14:paraId="5A100172" w14:textId="77777777" w:rsidTr="001B299D">
        <w:trPr>
          <w:tblCellSpacing w:w="0" w:type="dxa"/>
        </w:trPr>
        <w:tc>
          <w:tcPr>
            <w:tcW w:w="6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7481D" w14:textId="77777777" w:rsidR="00C4751F" w:rsidRPr="00F963AD" w:rsidRDefault="00C4751F" w:rsidP="001B299D">
            <w:pPr>
              <w:pStyle w:val="TableBody"/>
            </w:pPr>
            <w:r w:rsidRPr="00F963AD">
              <w:rPr>
                <w:i/>
              </w:rPr>
              <w:t>Less:</w:t>
            </w:r>
            <w:r w:rsidRPr="00F963AD">
              <w:t xml:space="preserve"> low-income tax offset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64AC9" w14:textId="77777777" w:rsidR="00C4751F" w:rsidRPr="00F963AD" w:rsidRDefault="00C4751F" w:rsidP="001B299D">
            <w:pPr>
              <w:pStyle w:val="TableBody"/>
              <w:jc w:val="right"/>
            </w:pPr>
            <w:r w:rsidRPr="00F963AD">
              <w:t>(430.00)</w:t>
            </w:r>
          </w:p>
        </w:tc>
      </w:tr>
      <w:tr w:rsidR="00C4751F" w:rsidRPr="00F963AD" w14:paraId="5151BA52" w14:textId="77777777" w:rsidTr="001B299D">
        <w:trPr>
          <w:tblCellSpacing w:w="0" w:type="dxa"/>
        </w:trPr>
        <w:tc>
          <w:tcPr>
            <w:tcW w:w="6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458FE" w14:textId="77777777" w:rsidR="00C4751F" w:rsidRPr="00F963AD" w:rsidRDefault="00C4751F" w:rsidP="001B299D">
            <w:pPr>
              <w:pStyle w:val="TableBody"/>
            </w:pPr>
            <w:r w:rsidRPr="00F963AD">
              <w:rPr>
                <w:i/>
              </w:rPr>
              <w:t>Less:</w:t>
            </w:r>
            <w:r w:rsidRPr="00F963AD">
              <w:t xml:space="preserve"> low- and medium-income tax offset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6D54D" w14:textId="77777777" w:rsidR="00C4751F" w:rsidRPr="00F963AD" w:rsidRDefault="00C4751F" w:rsidP="001B299D">
            <w:pPr>
              <w:pStyle w:val="TableBody"/>
              <w:jc w:val="right"/>
            </w:pPr>
            <w:r w:rsidRPr="00F963AD">
              <w:t>330.00</w:t>
            </w:r>
          </w:p>
        </w:tc>
      </w:tr>
      <w:tr w:rsidR="00C4751F" w:rsidRPr="00F963AD" w14:paraId="783CB746" w14:textId="77777777" w:rsidTr="001B299D">
        <w:trPr>
          <w:tblCellSpacing w:w="0" w:type="dxa"/>
        </w:trPr>
        <w:tc>
          <w:tcPr>
            <w:tcW w:w="6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5C357" w14:textId="77777777" w:rsidR="00C4751F" w:rsidRPr="00F963AD" w:rsidRDefault="00C4751F" w:rsidP="001B299D">
            <w:pPr>
              <w:pStyle w:val="TableBody"/>
            </w:pPr>
            <w:r w:rsidRPr="00F963AD">
              <w:t>Total amount payable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3BB7F" w14:textId="77777777" w:rsidR="00C4751F" w:rsidRPr="00F963AD" w:rsidRDefault="00C4751F" w:rsidP="001B299D">
            <w:pPr>
              <w:pStyle w:val="TableBody"/>
              <w:jc w:val="right"/>
            </w:pPr>
            <w:r w:rsidRPr="00F963AD">
              <w:t>3,</w:t>
            </w:r>
            <w:r>
              <w:t>8</w:t>
            </w:r>
            <w:r w:rsidRPr="00F963AD">
              <w:t>97.00</w:t>
            </w:r>
          </w:p>
        </w:tc>
      </w:tr>
    </w:tbl>
    <w:p w14:paraId="4C4FE4DA" w14:textId="77777777" w:rsidR="00C4751F" w:rsidRPr="00F963AD" w:rsidRDefault="00C4751F" w:rsidP="00C4751F">
      <w:pPr>
        <w:pStyle w:val="NL1"/>
        <w:rPr>
          <w:lang w:val="en-GB"/>
        </w:rPr>
      </w:pPr>
      <w:r w:rsidRPr="00F963AD">
        <w:rPr>
          <w:lang w:val="en-GB"/>
        </w:rPr>
        <w:t>3.</w:t>
      </w:r>
      <w:r w:rsidRPr="00F963AD">
        <w:rPr>
          <w:lang w:val="en-GB"/>
        </w:rPr>
        <w:tab/>
        <w:t>For a taxable income of $65,000: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7"/>
        <w:gridCol w:w="1532"/>
      </w:tblGrid>
      <w:tr w:rsidR="00C4751F" w:rsidRPr="00F963AD" w14:paraId="5B155B20" w14:textId="77777777" w:rsidTr="001B299D">
        <w:trPr>
          <w:tblCellSpacing w:w="0" w:type="dxa"/>
        </w:trPr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B52BE" w14:textId="77777777" w:rsidR="00C4751F" w:rsidRPr="00F963AD" w:rsidRDefault="00C4751F" w:rsidP="001B299D">
            <w:pPr>
              <w:pStyle w:val="TableColumnHead"/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20ACE" w14:textId="77777777" w:rsidR="00C4751F" w:rsidRPr="00F963AD" w:rsidRDefault="00C4751F" w:rsidP="00C4751F">
            <w:pPr>
              <w:pStyle w:val="TableColumnHead"/>
              <w:jc w:val="center"/>
              <w:rPr>
                <w:rFonts w:eastAsiaTheme="minorEastAsia"/>
              </w:rPr>
            </w:pPr>
            <w:r w:rsidRPr="00F963AD">
              <w:rPr>
                <w:i/>
              </w:rPr>
              <w:t>$</w:t>
            </w:r>
          </w:p>
        </w:tc>
      </w:tr>
      <w:tr w:rsidR="00C4751F" w:rsidRPr="00F963AD" w14:paraId="38D00A32" w14:textId="77777777" w:rsidTr="001B299D">
        <w:trPr>
          <w:tblCellSpacing w:w="0" w:type="dxa"/>
        </w:trPr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5AFBE" w14:textId="77777777" w:rsidR="00C4751F" w:rsidRPr="00F963AD" w:rsidRDefault="00C4751F" w:rsidP="001B299D">
            <w:pPr>
              <w:pStyle w:val="TableBody"/>
            </w:pPr>
            <w:r w:rsidRPr="00F963AD">
              <w:t>Income tax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3F30D" w14:textId="77777777" w:rsidR="00C4751F" w:rsidRPr="00F963AD" w:rsidRDefault="00C4751F" w:rsidP="001B299D">
            <w:pPr>
              <w:pStyle w:val="TableBody"/>
              <w:jc w:val="right"/>
            </w:pPr>
            <w:r w:rsidRPr="00F963AD">
              <w:t>12,672.00</w:t>
            </w:r>
          </w:p>
        </w:tc>
      </w:tr>
      <w:tr w:rsidR="00C4751F" w:rsidRPr="00F963AD" w14:paraId="44F2F411" w14:textId="77777777" w:rsidTr="001B299D">
        <w:trPr>
          <w:tblCellSpacing w:w="0" w:type="dxa"/>
        </w:trPr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3FD27" w14:textId="77777777" w:rsidR="00C4751F" w:rsidRPr="00F963AD" w:rsidRDefault="00C4751F" w:rsidP="001B299D">
            <w:pPr>
              <w:pStyle w:val="TableBody"/>
            </w:pPr>
            <w:r w:rsidRPr="00F963AD">
              <w:t>Medicare levy ($65,000 × 2.0%)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3849B" w14:textId="77777777" w:rsidR="00C4751F" w:rsidRPr="00F963AD" w:rsidRDefault="00C4751F" w:rsidP="001B299D">
            <w:pPr>
              <w:pStyle w:val="TableBody"/>
              <w:jc w:val="right"/>
            </w:pPr>
            <w:r w:rsidRPr="00F963AD">
              <w:t>1,300.00</w:t>
            </w:r>
          </w:p>
        </w:tc>
      </w:tr>
      <w:tr w:rsidR="00C4751F" w:rsidRPr="00F963AD" w14:paraId="18B81E01" w14:textId="77777777" w:rsidTr="001B299D">
        <w:trPr>
          <w:tblCellSpacing w:w="0" w:type="dxa"/>
        </w:trPr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A0E23" w14:textId="77777777" w:rsidR="00C4751F" w:rsidRPr="00F963AD" w:rsidRDefault="00C4751F" w:rsidP="001B299D">
            <w:pPr>
              <w:pStyle w:val="TableBody"/>
            </w:pPr>
            <w:r w:rsidRPr="00F963AD">
              <w:t>HELP ($65,000 × 3.5%)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D2603" w14:textId="77777777" w:rsidR="00C4751F" w:rsidRPr="00F963AD" w:rsidRDefault="00C4751F" w:rsidP="001B299D">
            <w:pPr>
              <w:pStyle w:val="TableBody"/>
              <w:jc w:val="right"/>
            </w:pPr>
            <w:r w:rsidRPr="00F963AD">
              <w:t>2,275.00</w:t>
            </w:r>
          </w:p>
        </w:tc>
      </w:tr>
      <w:tr w:rsidR="00C4751F" w:rsidRPr="00F963AD" w14:paraId="08328A91" w14:textId="77777777" w:rsidTr="001B299D">
        <w:trPr>
          <w:tblCellSpacing w:w="0" w:type="dxa"/>
        </w:trPr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3C8D4" w14:textId="77777777" w:rsidR="00C4751F" w:rsidRPr="00F963AD" w:rsidRDefault="00C4751F" w:rsidP="001B299D">
            <w:pPr>
              <w:pStyle w:val="TableBody"/>
            </w:pPr>
            <w:r w:rsidRPr="00F963AD">
              <w:rPr>
                <w:i/>
              </w:rPr>
              <w:t>Less:</w:t>
            </w:r>
            <w:r w:rsidRPr="00F963AD">
              <w:t xml:space="preserve"> low-income tax offset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C5D43" w14:textId="77777777" w:rsidR="00C4751F" w:rsidRPr="00F963AD" w:rsidRDefault="00C4751F" w:rsidP="001B299D">
            <w:pPr>
              <w:pStyle w:val="TableBody"/>
              <w:jc w:val="right"/>
            </w:pPr>
            <w:r w:rsidRPr="00F963AD">
              <w:t>(25.00)</w:t>
            </w:r>
          </w:p>
        </w:tc>
      </w:tr>
      <w:tr w:rsidR="00C4751F" w:rsidRPr="00F963AD" w14:paraId="07A7CFD3" w14:textId="77777777" w:rsidTr="001B299D">
        <w:trPr>
          <w:tblCellSpacing w:w="0" w:type="dxa"/>
        </w:trPr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A8B22" w14:textId="77777777" w:rsidR="00C4751F" w:rsidRPr="00F963AD" w:rsidRDefault="00C4751F" w:rsidP="001B299D">
            <w:pPr>
              <w:pStyle w:val="TableBody"/>
            </w:pPr>
            <w:r w:rsidRPr="00F963AD">
              <w:rPr>
                <w:i/>
              </w:rPr>
              <w:t>Less:</w:t>
            </w:r>
            <w:r w:rsidRPr="00F963AD">
              <w:t xml:space="preserve"> low- and medium-income tax offset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86281" w14:textId="77777777" w:rsidR="00C4751F" w:rsidRPr="00F963AD" w:rsidRDefault="00C4751F" w:rsidP="001B299D">
            <w:pPr>
              <w:pStyle w:val="TableBody"/>
              <w:jc w:val="right"/>
            </w:pPr>
            <w:r w:rsidRPr="00F963AD">
              <w:t>1,080.00</w:t>
            </w:r>
          </w:p>
        </w:tc>
      </w:tr>
      <w:tr w:rsidR="00C4751F" w:rsidRPr="00F963AD" w14:paraId="26EE8A61" w14:textId="77777777" w:rsidTr="001B299D">
        <w:trPr>
          <w:tblCellSpacing w:w="0" w:type="dxa"/>
        </w:trPr>
        <w:tc>
          <w:tcPr>
            <w:tcW w:w="6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C86C7" w14:textId="77777777" w:rsidR="00C4751F" w:rsidRPr="00F963AD" w:rsidRDefault="00C4751F" w:rsidP="001B299D">
            <w:pPr>
              <w:pStyle w:val="TableBody"/>
            </w:pPr>
            <w:r w:rsidRPr="00F963AD">
              <w:t>Total amount payable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B51D0" w14:textId="77777777" w:rsidR="00C4751F" w:rsidRPr="00F963AD" w:rsidRDefault="00C4751F" w:rsidP="001B299D">
            <w:pPr>
              <w:pStyle w:val="TableBody"/>
              <w:jc w:val="right"/>
            </w:pPr>
            <w:r w:rsidRPr="00F963AD">
              <w:t>15,142.00</w:t>
            </w:r>
          </w:p>
        </w:tc>
      </w:tr>
    </w:tbl>
    <w:p w14:paraId="03515459" w14:textId="6CF5246B" w:rsidR="001169BF" w:rsidRDefault="001169BF"/>
    <w:p w14:paraId="138315BC" w14:textId="71689F60" w:rsidR="007E4A73" w:rsidRDefault="007E4A73">
      <w:r>
        <w:t>The answer to the calculation for $38,000 had a typographical error in the last line.  This paper shows the correct answer.</w:t>
      </w:r>
      <w:bookmarkStart w:id="0" w:name="_GoBack"/>
      <w:bookmarkEnd w:id="0"/>
    </w:p>
    <w:sectPr w:rsidR="007E4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1F"/>
    <w:rsid w:val="001169BF"/>
    <w:rsid w:val="005F5D73"/>
    <w:rsid w:val="007E4A73"/>
    <w:rsid w:val="009440D4"/>
    <w:rsid w:val="009A3FAE"/>
    <w:rsid w:val="00C4751F"/>
    <w:rsid w:val="00C8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9BC6"/>
  <w15:chartTrackingRefBased/>
  <w15:docId w15:val="{E0DC8001-E5A7-4DEF-AFD7-E6C8269D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51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1">
    <w:name w:val="†NL1"/>
    <w:rsid w:val="00C4751F"/>
    <w:pPr>
      <w:spacing w:after="0" w:line="480" w:lineRule="auto"/>
      <w:ind w:left="1440" w:hanging="720"/>
    </w:pPr>
    <w:rPr>
      <w:rFonts w:ascii="Times New Roman" w:eastAsia="Times New Roman" w:hAnsi="Times New Roman" w:cs="Times New Roman"/>
      <w:color w:val="993300"/>
      <w:sz w:val="24"/>
      <w:szCs w:val="24"/>
      <w:lang w:val="en-US"/>
    </w:rPr>
  </w:style>
  <w:style w:type="paragraph" w:customStyle="1" w:styleId="TableBody">
    <w:name w:val="†Table_Body"/>
    <w:rsid w:val="00C4751F"/>
    <w:pPr>
      <w:shd w:val="clear" w:color="auto" w:fill="D9D9D9"/>
      <w:spacing w:after="0" w:line="36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TextFlushLeft">
    <w:name w:val="†TextFlushLeft"/>
    <w:rsid w:val="00C4751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number">
    <w:name w:val="‡paranumber"/>
    <w:qFormat/>
    <w:rsid w:val="00C4751F"/>
    <w:rPr>
      <w:bdr w:val="none" w:sz="0" w:space="0" w:color="auto"/>
      <w:shd w:val="clear" w:color="auto" w:fill="FFFF00"/>
    </w:rPr>
  </w:style>
  <w:style w:type="paragraph" w:customStyle="1" w:styleId="TableColumnHead">
    <w:name w:val="†Table_ColumnHead"/>
    <w:next w:val="Normal"/>
    <w:rsid w:val="00C4751F"/>
    <w:pPr>
      <w:shd w:val="clear" w:color="auto" w:fill="A6A6A6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1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Mortimer</dc:creator>
  <cp:keywords/>
  <dc:description/>
  <cp:lastModifiedBy>Colleen Mortimer</cp:lastModifiedBy>
  <cp:revision>2</cp:revision>
  <dcterms:created xsi:type="dcterms:W3CDTF">2020-03-16T03:41:00Z</dcterms:created>
  <dcterms:modified xsi:type="dcterms:W3CDTF">2020-03-16T03:44:00Z</dcterms:modified>
</cp:coreProperties>
</file>